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0ECB" w14:textId="0AABA190" w:rsidR="002B7642" w:rsidRPr="00FF08FC" w:rsidRDefault="00F34E37" w:rsidP="00CC6029">
      <w:pPr>
        <w:jc w:val="both"/>
        <w:rPr>
          <w:rFonts w:ascii="Times New Roman" w:hAnsi="Times New Roman" w:cs="Times New Roman"/>
          <w:b/>
          <w:bCs/>
          <w:sz w:val="28"/>
          <w:szCs w:val="28"/>
        </w:rPr>
      </w:pPr>
      <w:r w:rsidRPr="00FF08FC">
        <w:rPr>
          <w:rFonts w:ascii="Times New Roman" w:hAnsi="Times New Roman" w:cs="Times New Roman"/>
          <w:b/>
          <w:bCs/>
          <w:sz w:val="28"/>
          <w:szCs w:val="28"/>
        </w:rPr>
        <w:t xml:space="preserve">The object of ingrafting section 341 in the </w:t>
      </w:r>
      <w:proofErr w:type="spellStart"/>
      <w:r w:rsidR="00A34C20" w:rsidRPr="00FF08FC">
        <w:rPr>
          <w:rFonts w:ascii="Times New Roman" w:hAnsi="Times New Roman" w:cs="Times New Roman"/>
          <w:b/>
          <w:bCs/>
          <w:sz w:val="28"/>
          <w:szCs w:val="28"/>
        </w:rPr>
        <w:t>Cr.P.C</w:t>
      </w:r>
      <w:proofErr w:type="spellEnd"/>
      <w:r w:rsidR="00A34C20" w:rsidRPr="00FF08FC">
        <w:rPr>
          <w:rFonts w:ascii="Times New Roman" w:hAnsi="Times New Roman" w:cs="Times New Roman"/>
          <w:b/>
          <w:bCs/>
          <w:sz w:val="28"/>
          <w:szCs w:val="28"/>
        </w:rPr>
        <w:t xml:space="preserve">. </w:t>
      </w:r>
      <w:r w:rsidRPr="00FF08FC">
        <w:rPr>
          <w:rFonts w:ascii="Times New Roman" w:hAnsi="Times New Roman" w:cs="Times New Roman"/>
          <w:b/>
          <w:bCs/>
          <w:sz w:val="28"/>
          <w:szCs w:val="28"/>
        </w:rPr>
        <w:t xml:space="preserve">is to provide an opportunity </w:t>
      </w:r>
      <w:r w:rsidR="00A34C20" w:rsidRPr="00FF08FC">
        <w:rPr>
          <w:rFonts w:ascii="Times New Roman" w:hAnsi="Times New Roman" w:cs="Times New Roman"/>
          <w:b/>
          <w:bCs/>
          <w:sz w:val="28"/>
          <w:szCs w:val="28"/>
        </w:rPr>
        <w:t>for</w:t>
      </w:r>
      <w:r w:rsidRPr="00FF08FC">
        <w:rPr>
          <w:rFonts w:ascii="Times New Roman" w:hAnsi="Times New Roman" w:cs="Times New Roman"/>
          <w:b/>
          <w:bCs/>
          <w:sz w:val="28"/>
          <w:szCs w:val="28"/>
        </w:rPr>
        <w:t xml:space="preserve"> the High Court to go through the record of the trial court so as to ascertain whether the accused under disability of not understanding the proceedings has been given </w:t>
      </w:r>
      <w:r w:rsidR="00A34C20" w:rsidRPr="00FF08FC">
        <w:rPr>
          <w:rFonts w:ascii="Times New Roman" w:hAnsi="Times New Roman" w:cs="Times New Roman"/>
          <w:b/>
          <w:bCs/>
          <w:sz w:val="28"/>
          <w:szCs w:val="28"/>
        </w:rPr>
        <w:t xml:space="preserve">a </w:t>
      </w:r>
      <w:r w:rsidRPr="00FF08FC">
        <w:rPr>
          <w:rFonts w:ascii="Times New Roman" w:hAnsi="Times New Roman" w:cs="Times New Roman"/>
          <w:b/>
          <w:bCs/>
          <w:sz w:val="28"/>
          <w:szCs w:val="28"/>
        </w:rPr>
        <w:t>fair trial. However, in no case</w:t>
      </w:r>
      <w:r w:rsidR="00A34C20" w:rsidRPr="00FF08FC">
        <w:rPr>
          <w:rFonts w:ascii="Times New Roman" w:hAnsi="Times New Roman" w:cs="Times New Roman"/>
          <w:b/>
          <w:bCs/>
          <w:sz w:val="28"/>
          <w:szCs w:val="28"/>
        </w:rPr>
        <w:t>,</w:t>
      </w:r>
      <w:r w:rsidRPr="00FF08FC">
        <w:rPr>
          <w:rFonts w:ascii="Times New Roman" w:hAnsi="Times New Roman" w:cs="Times New Roman"/>
          <w:b/>
          <w:bCs/>
          <w:sz w:val="28"/>
          <w:szCs w:val="28"/>
        </w:rPr>
        <w:t xml:space="preserve"> the trial can be quashed.</w:t>
      </w:r>
      <w:r w:rsidR="002B7642" w:rsidRPr="00FF08FC">
        <w:rPr>
          <w:rFonts w:ascii="Times New Roman" w:hAnsi="Times New Roman" w:cs="Times New Roman"/>
          <w:b/>
          <w:bCs/>
          <w:sz w:val="28"/>
          <w:szCs w:val="28"/>
        </w:rPr>
        <w:t>: Jammu Kashmir and Ladakh High Court</w:t>
      </w:r>
    </w:p>
    <w:p w14:paraId="165443FC" w14:textId="77777777" w:rsidR="002B7642" w:rsidRPr="00FF08FC" w:rsidRDefault="002B7642" w:rsidP="00CC6029">
      <w:pPr>
        <w:jc w:val="both"/>
        <w:rPr>
          <w:rFonts w:ascii="Times New Roman" w:hAnsi="Times New Roman" w:cs="Times New Roman"/>
          <w:b/>
          <w:bCs/>
          <w:sz w:val="24"/>
          <w:szCs w:val="24"/>
        </w:rPr>
      </w:pPr>
    </w:p>
    <w:p w14:paraId="231B85A9" w14:textId="064307E6" w:rsidR="002B7642" w:rsidRPr="00FF08FC" w:rsidRDefault="002B7642" w:rsidP="00CC6029">
      <w:pPr>
        <w:jc w:val="both"/>
        <w:rPr>
          <w:rFonts w:ascii="Times New Roman" w:hAnsi="Times New Roman" w:cs="Times New Roman"/>
          <w:b/>
          <w:bCs/>
          <w:sz w:val="24"/>
          <w:szCs w:val="24"/>
        </w:rPr>
      </w:pPr>
      <w:r w:rsidRPr="00FF08FC">
        <w:rPr>
          <w:rFonts w:ascii="Times New Roman" w:hAnsi="Times New Roman" w:cs="Times New Roman"/>
          <w:b/>
          <w:bCs/>
          <w:sz w:val="24"/>
          <w:szCs w:val="24"/>
        </w:rPr>
        <w:t xml:space="preserve">The Jammu Kashmir and Ladakh High Court </w:t>
      </w:r>
      <w:r w:rsidRPr="00FF08FC">
        <w:rPr>
          <w:rFonts w:ascii="Times New Roman" w:hAnsi="Times New Roman" w:cs="Times New Roman"/>
          <w:sz w:val="24"/>
          <w:szCs w:val="24"/>
        </w:rPr>
        <w:t xml:space="preserve">passed a judgement on the </w:t>
      </w:r>
      <w:r w:rsidR="00BC57CA">
        <w:rPr>
          <w:rFonts w:ascii="Times New Roman" w:hAnsi="Times New Roman" w:cs="Times New Roman"/>
          <w:sz w:val="24"/>
          <w:szCs w:val="24"/>
        </w:rPr>
        <w:t>19</w:t>
      </w:r>
      <w:r w:rsidRPr="00FF08FC">
        <w:rPr>
          <w:rFonts w:ascii="Times New Roman" w:hAnsi="Times New Roman" w:cs="Times New Roman"/>
          <w:sz w:val="24"/>
          <w:szCs w:val="24"/>
        </w:rPr>
        <w:t>th of December, 2022 in which</w:t>
      </w:r>
      <w:r w:rsidR="002301FB" w:rsidRPr="00FF08FC">
        <w:rPr>
          <w:rFonts w:ascii="Times New Roman" w:hAnsi="Times New Roman" w:cs="Times New Roman"/>
          <w:sz w:val="24"/>
          <w:szCs w:val="24"/>
        </w:rPr>
        <w:t xml:space="preserve"> the </w:t>
      </w:r>
      <w:r w:rsidR="00AD2EF8" w:rsidRPr="00FF08FC">
        <w:rPr>
          <w:rFonts w:ascii="Times New Roman" w:hAnsi="Times New Roman" w:cs="Times New Roman"/>
          <w:sz w:val="24"/>
          <w:szCs w:val="24"/>
        </w:rPr>
        <w:t xml:space="preserve">high court dismissed the </w:t>
      </w:r>
      <w:r w:rsidR="00930B3B" w:rsidRPr="00FF08FC">
        <w:rPr>
          <w:rFonts w:ascii="Times New Roman" w:hAnsi="Times New Roman" w:cs="Times New Roman"/>
          <w:sz w:val="24"/>
          <w:szCs w:val="24"/>
        </w:rPr>
        <w:t>appeal</w:t>
      </w:r>
      <w:r w:rsidR="00AD2EF8" w:rsidRPr="00FF08FC">
        <w:rPr>
          <w:rFonts w:ascii="Times New Roman" w:hAnsi="Times New Roman" w:cs="Times New Roman"/>
          <w:sz w:val="24"/>
          <w:szCs w:val="24"/>
        </w:rPr>
        <w:t xml:space="preserve"> and upheld the decision </w:t>
      </w:r>
      <w:r w:rsidR="00417F98" w:rsidRPr="00FF08FC">
        <w:rPr>
          <w:rFonts w:ascii="Times New Roman" w:hAnsi="Times New Roman" w:cs="Times New Roman"/>
          <w:sz w:val="24"/>
          <w:szCs w:val="24"/>
        </w:rPr>
        <w:t xml:space="preserve">take by the single bench. This is seen in the case </w:t>
      </w:r>
      <w:proofErr w:type="spellStart"/>
      <w:r w:rsidR="00417F98" w:rsidRPr="00FF08FC">
        <w:rPr>
          <w:rFonts w:ascii="Times New Roman" w:hAnsi="Times New Roman" w:cs="Times New Roman"/>
          <w:b/>
          <w:bCs/>
          <w:sz w:val="24"/>
          <w:szCs w:val="24"/>
        </w:rPr>
        <w:t>Fayaz</w:t>
      </w:r>
      <w:proofErr w:type="spellEnd"/>
      <w:r w:rsidR="00417F98" w:rsidRPr="00FF08FC">
        <w:rPr>
          <w:rFonts w:ascii="Times New Roman" w:hAnsi="Times New Roman" w:cs="Times New Roman"/>
          <w:b/>
          <w:bCs/>
          <w:sz w:val="24"/>
          <w:szCs w:val="24"/>
        </w:rPr>
        <w:t xml:space="preserve"> Ahmad </w:t>
      </w:r>
      <w:proofErr w:type="spellStart"/>
      <w:r w:rsidR="00417F98" w:rsidRPr="00FF08FC">
        <w:rPr>
          <w:rFonts w:ascii="Times New Roman" w:hAnsi="Times New Roman" w:cs="Times New Roman"/>
          <w:b/>
          <w:bCs/>
          <w:sz w:val="24"/>
          <w:szCs w:val="24"/>
        </w:rPr>
        <w:t>Banday</w:t>
      </w:r>
      <w:proofErr w:type="spellEnd"/>
      <w:r w:rsidR="00417F98" w:rsidRPr="00FF08FC">
        <w:rPr>
          <w:rFonts w:ascii="Times New Roman" w:hAnsi="Times New Roman" w:cs="Times New Roman"/>
          <w:b/>
          <w:bCs/>
          <w:sz w:val="24"/>
          <w:szCs w:val="24"/>
        </w:rPr>
        <w:t xml:space="preserve"> &amp; </w:t>
      </w:r>
      <w:proofErr w:type="spellStart"/>
      <w:r w:rsidR="00417F98" w:rsidRPr="00FF08FC">
        <w:rPr>
          <w:rFonts w:ascii="Times New Roman" w:hAnsi="Times New Roman" w:cs="Times New Roman"/>
          <w:b/>
          <w:bCs/>
          <w:sz w:val="24"/>
          <w:szCs w:val="24"/>
        </w:rPr>
        <w:t>ors</w:t>
      </w:r>
      <w:proofErr w:type="spellEnd"/>
      <w:r w:rsidR="00417F98" w:rsidRPr="00FF08FC">
        <w:rPr>
          <w:rFonts w:ascii="Times New Roman" w:hAnsi="Times New Roman" w:cs="Times New Roman"/>
          <w:b/>
          <w:bCs/>
          <w:sz w:val="24"/>
          <w:szCs w:val="24"/>
        </w:rPr>
        <w:t xml:space="preserve"> vs State of J</w:t>
      </w:r>
      <w:r w:rsidR="00E1326E" w:rsidRPr="00FF08FC">
        <w:rPr>
          <w:rFonts w:ascii="Times New Roman" w:hAnsi="Times New Roman" w:cs="Times New Roman"/>
          <w:b/>
          <w:bCs/>
          <w:sz w:val="24"/>
          <w:szCs w:val="24"/>
        </w:rPr>
        <w:t>ammu and Kashmir and Ladakh (</w:t>
      </w:r>
      <w:r w:rsidR="00791AC5">
        <w:rPr>
          <w:rFonts w:ascii="Times New Roman" w:hAnsi="Times New Roman" w:cs="Times New Roman"/>
          <w:b/>
          <w:bCs/>
          <w:sz w:val="24"/>
          <w:szCs w:val="24"/>
        </w:rPr>
        <w:t>LPA</w:t>
      </w:r>
      <w:r w:rsidR="002F3FDA" w:rsidRPr="00FF08FC">
        <w:rPr>
          <w:rFonts w:ascii="Times New Roman" w:hAnsi="Times New Roman" w:cs="Times New Roman"/>
          <w:b/>
          <w:bCs/>
          <w:sz w:val="24"/>
          <w:szCs w:val="24"/>
        </w:rPr>
        <w:t xml:space="preserve"> No. </w:t>
      </w:r>
      <w:r w:rsidR="00791AC5">
        <w:rPr>
          <w:rFonts w:ascii="Times New Roman" w:hAnsi="Times New Roman" w:cs="Times New Roman"/>
          <w:b/>
          <w:bCs/>
          <w:sz w:val="24"/>
          <w:szCs w:val="24"/>
        </w:rPr>
        <w:t>257</w:t>
      </w:r>
      <w:r w:rsidR="002F3FDA" w:rsidRPr="00FF08FC">
        <w:rPr>
          <w:rFonts w:ascii="Times New Roman" w:hAnsi="Times New Roman" w:cs="Times New Roman"/>
          <w:b/>
          <w:bCs/>
          <w:sz w:val="24"/>
          <w:szCs w:val="24"/>
        </w:rPr>
        <w:t>/2022</w:t>
      </w:r>
      <w:r w:rsidR="002F3FDA" w:rsidRPr="00FF08FC">
        <w:rPr>
          <w:rFonts w:ascii="Times New Roman" w:hAnsi="Times New Roman" w:cs="Times New Roman"/>
          <w:b/>
          <w:bCs/>
          <w:sz w:val="24"/>
          <w:szCs w:val="24"/>
        </w:rPr>
        <w:t xml:space="preserve">). </w:t>
      </w:r>
      <w:r w:rsidR="00711FE7" w:rsidRPr="00FF08FC">
        <w:rPr>
          <w:rFonts w:ascii="Times New Roman" w:hAnsi="Times New Roman" w:cs="Times New Roman"/>
          <w:sz w:val="24"/>
          <w:szCs w:val="24"/>
        </w:rPr>
        <w:t xml:space="preserve">The case was presided over by </w:t>
      </w:r>
      <w:r w:rsidR="00711FE7" w:rsidRPr="00FF08FC">
        <w:rPr>
          <w:rFonts w:ascii="Times New Roman" w:hAnsi="Times New Roman" w:cs="Times New Roman"/>
          <w:b/>
          <w:bCs/>
          <w:sz w:val="24"/>
          <w:szCs w:val="24"/>
        </w:rPr>
        <w:t xml:space="preserve">The Honourable Mr Justice </w:t>
      </w:r>
      <w:r w:rsidR="006A3943" w:rsidRPr="00FF08FC">
        <w:rPr>
          <w:rFonts w:ascii="Times New Roman" w:hAnsi="Times New Roman" w:cs="Times New Roman"/>
          <w:b/>
          <w:bCs/>
          <w:sz w:val="24"/>
          <w:szCs w:val="24"/>
        </w:rPr>
        <w:t xml:space="preserve">Sanjeev Kumar </w:t>
      </w:r>
      <w:r w:rsidR="006A3943" w:rsidRPr="00FF08FC">
        <w:rPr>
          <w:rFonts w:ascii="Times New Roman" w:hAnsi="Times New Roman" w:cs="Times New Roman"/>
          <w:sz w:val="24"/>
          <w:szCs w:val="24"/>
        </w:rPr>
        <w:t xml:space="preserve">and </w:t>
      </w:r>
      <w:r w:rsidR="006A3943" w:rsidRPr="00FF08FC">
        <w:rPr>
          <w:rFonts w:ascii="Times New Roman" w:hAnsi="Times New Roman" w:cs="Times New Roman"/>
          <w:b/>
          <w:bCs/>
          <w:sz w:val="24"/>
          <w:szCs w:val="24"/>
        </w:rPr>
        <w:t>The Honourable Mr Justice</w:t>
      </w:r>
      <w:r w:rsidR="007B7E85" w:rsidRPr="00FF08FC">
        <w:rPr>
          <w:rFonts w:ascii="Times New Roman" w:hAnsi="Times New Roman" w:cs="Times New Roman"/>
          <w:b/>
          <w:bCs/>
          <w:sz w:val="24"/>
          <w:szCs w:val="24"/>
        </w:rPr>
        <w:t xml:space="preserve"> Moksha </w:t>
      </w:r>
      <w:proofErr w:type="spellStart"/>
      <w:r w:rsidR="007B7E85" w:rsidRPr="00FF08FC">
        <w:rPr>
          <w:rFonts w:ascii="Times New Roman" w:hAnsi="Times New Roman" w:cs="Times New Roman"/>
          <w:b/>
          <w:bCs/>
          <w:sz w:val="24"/>
          <w:szCs w:val="24"/>
        </w:rPr>
        <w:t>Kaziria</w:t>
      </w:r>
      <w:proofErr w:type="spellEnd"/>
      <w:r w:rsidR="007B7E85" w:rsidRPr="00FF08FC">
        <w:rPr>
          <w:rFonts w:ascii="Times New Roman" w:hAnsi="Times New Roman" w:cs="Times New Roman"/>
          <w:b/>
          <w:bCs/>
          <w:sz w:val="24"/>
          <w:szCs w:val="24"/>
        </w:rPr>
        <w:t xml:space="preserve"> </w:t>
      </w:r>
      <w:proofErr w:type="spellStart"/>
      <w:r w:rsidR="007B7E85" w:rsidRPr="00FF08FC">
        <w:rPr>
          <w:rFonts w:ascii="Times New Roman" w:hAnsi="Times New Roman" w:cs="Times New Roman"/>
          <w:b/>
          <w:bCs/>
          <w:sz w:val="24"/>
          <w:szCs w:val="24"/>
        </w:rPr>
        <w:t>Kashmit</w:t>
      </w:r>
      <w:proofErr w:type="spellEnd"/>
      <w:r w:rsidR="007B7E85" w:rsidRPr="00FF08FC">
        <w:rPr>
          <w:rFonts w:ascii="Times New Roman" w:hAnsi="Times New Roman" w:cs="Times New Roman"/>
          <w:b/>
          <w:bCs/>
          <w:sz w:val="24"/>
          <w:szCs w:val="24"/>
        </w:rPr>
        <w:t>.</w:t>
      </w:r>
    </w:p>
    <w:p w14:paraId="71E36CEC" w14:textId="77777777" w:rsidR="002B7642" w:rsidRPr="00FF08FC" w:rsidRDefault="002B7642" w:rsidP="00CC6029">
      <w:pPr>
        <w:jc w:val="both"/>
        <w:rPr>
          <w:rFonts w:ascii="Times New Roman" w:eastAsia="Times New Roman" w:hAnsi="Times New Roman" w:cs="Times New Roman"/>
          <w:b/>
          <w:sz w:val="24"/>
          <w:szCs w:val="24"/>
          <w:u w:val="single"/>
        </w:rPr>
      </w:pPr>
      <w:r w:rsidRPr="00FF08FC">
        <w:rPr>
          <w:rFonts w:ascii="Times New Roman" w:eastAsia="Times New Roman" w:hAnsi="Times New Roman" w:cs="Times New Roman"/>
          <w:b/>
          <w:sz w:val="24"/>
          <w:szCs w:val="24"/>
          <w:u w:val="single"/>
        </w:rPr>
        <w:t>FACTS OF THE CASE:</w:t>
      </w:r>
    </w:p>
    <w:p w14:paraId="3CD69358" w14:textId="5D09412D" w:rsidR="002B7642" w:rsidRPr="00FF08FC" w:rsidRDefault="00930B3B" w:rsidP="00CC6029">
      <w:pPr>
        <w:jc w:val="both"/>
        <w:rPr>
          <w:rFonts w:ascii="Times New Roman" w:hAnsi="Times New Roman" w:cs="Times New Roman"/>
          <w:sz w:val="24"/>
          <w:szCs w:val="24"/>
        </w:rPr>
      </w:pPr>
      <w:r w:rsidRPr="00FF08FC">
        <w:rPr>
          <w:rFonts w:ascii="Times New Roman" w:hAnsi="Times New Roman" w:cs="Times New Roman"/>
          <w:sz w:val="24"/>
          <w:szCs w:val="24"/>
        </w:rPr>
        <w:t xml:space="preserve">This was an </w:t>
      </w:r>
      <w:r w:rsidR="00AC6E3A" w:rsidRPr="00FF08FC">
        <w:rPr>
          <w:rFonts w:ascii="Times New Roman" w:hAnsi="Times New Roman" w:cs="Times New Roman"/>
          <w:sz w:val="24"/>
          <w:szCs w:val="24"/>
        </w:rPr>
        <w:t>intra-court</w:t>
      </w:r>
      <w:r w:rsidRPr="00FF08FC">
        <w:rPr>
          <w:rFonts w:ascii="Times New Roman" w:hAnsi="Times New Roman" w:cs="Times New Roman"/>
          <w:sz w:val="24"/>
          <w:szCs w:val="24"/>
        </w:rPr>
        <w:t xml:space="preserve"> appeal by the </w:t>
      </w:r>
      <w:r w:rsidR="00AC6E3A" w:rsidRPr="00FF08FC">
        <w:rPr>
          <w:rFonts w:ascii="Times New Roman" w:hAnsi="Times New Roman" w:cs="Times New Roman"/>
          <w:sz w:val="24"/>
          <w:szCs w:val="24"/>
        </w:rPr>
        <w:t>appellant</w:t>
      </w:r>
      <w:r w:rsidRPr="00FF08FC">
        <w:rPr>
          <w:rFonts w:ascii="Times New Roman" w:hAnsi="Times New Roman" w:cs="Times New Roman"/>
          <w:sz w:val="24"/>
          <w:szCs w:val="24"/>
        </w:rPr>
        <w:t xml:space="preserve"> against the judgement of </w:t>
      </w:r>
      <w:r w:rsidR="00AC6E3A" w:rsidRPr="00FF08FC">
        <w:rPr>
          <w:rFonts w:ascii="Times New Roman" w:hAnsi="Times New Roman" w:cs="Times New Roman"/>
          <w:sz w:val="24"/>
          <w:szCs w:val="24"/>
        </w:rPr>
        <w:t xml:space="preserve">a </w:t>
      </w:r>
      <w:r w:rsidRPr="00FF08FC">
        <w:rPr>
          <w:rFonts w:ascii="Times New Roman" w:hAnsi="Times New Roman" w:cs="Times New Roman"/>
          <w:sz w:val="24"/>
          <w:szCs w:val="24"/>
        </w:rPr>
        <w:t xml:space="preserve">learned </w:t>
      </w:r>
      <w:r w:rsidR="00AC6E3A" w:rsidRPr="00FF08FC">
        <w:rPr>
          <w:rFonts w:ascii="Times New Roman" w:hAnsi="Times New Roman" w:cs="Times New Roman"/>
          <w:sz w:val="24"/>
          <w:szCs w:val="24"/>
        </w:rPr>
        <w:t>single-judge</w:t>
      </w:r>
      <w:r w:rsidRPr="00FF08FC">
        <w:rPr>
          <w:rFonts w:ascii="Times New Roman" w:hAnsi="Times New Roman" w:cs="Times New Roman"/>
          <w:sz w:val="24"/>
          <w:szCs w:val="24"/>
        </w:rPr>
        <w:t xml:space="preserve"> </w:t>
      </w:r>
      <w:r w:rsidR="00265DFF" w:rsidRPr="00FF08FC">
        <w:rPr>
          <w:rFonts w:ascii="Times New Roman" w:hAnsi="Times New Roman" w:cs="Times New Roman"/>
          <w:sz w:val="24"/>
          <w:szCs w:val="24"/>
        </w:rPr>
        <w:t>bench.</w:t>
      </w:r>
      <w:r w:rsidR="00AC6E3A" w:rsidRPr="00FF08FC">
        <w:rPr>
          <w:rFonts w:ascii="Times New Roman" w:hAnsi="Times New Roman" w:cs="Times New Roman"/>
          <w:sz w:val="24"/>
          <w:szCs w:val="24"/>
        </w:rPr>
        <w:t xml:space="preserve"> </w:t>
      </w:r>
      <w:r w:rsidR="00AC6E3A" w:rsidRPr="00FF08FC">
        <w:rPr>
          <w:rFonts w:ascii="Times New Roman" w:hAnsi="Times New Roman" w:cs="Times New Roman"/>
          <w:sz w:val="24"/>
          <w:szCs w:val="24"/>
        </w:rPr>
        <w:t xml:space="preserve">The Single bench, after considering the case law on the subject and the interpretation put by various High courts of the Country, concluded that the stage of reference under section 341 of the J&amp;K Code of Criminal Procedure/ 318 of Cr PC of 1973, would come after the trial is over and it culminates in </w:t>
      </w:r>
      <w:r w:rsidR="00AC6E3A" w:rsidRPr="00FF08FC">
        <w:rPr>
          <w:rFonts w:ascii="Times New Roman" w:hAnsi="Times New Roman" w:cs="Times New Roman"/>
          <w:sz w:val="24"/>
          <w:szCs w:val="24"/>
        </w:rPr>
        <w:t xml:space="preserve">the </w:t>
      </w:r>
      <w:r w:rsidR="00AC6E3A" w:rsidRPr="00FF08FC">
        <w:rPr>
          <w:rFonts w:ascii="Times New Roman" w:hAnsi="Times New Roman" w:cs="Times New Roman"/>
          <w:sz w:val="24"/>
          <w:szCs w:val="24"/>
        </w:rPr>
        <w:t>conviction of the accused under disability</w:t>
      </w:r>
      <w:r w:rsidR="008D7709" w:rsidRPr="00FF08FC">
        <w:rPr>
          <w:rFonts w:ascii="Times New Roman" w:hAnsi="Times New Roman" w:cs="Times New Roman"/>
          <w:sz w:val="24"/>
          <w:szCs w:val="24"/>
        </w:rPr>
        <w:t>.</w:t>
      </w:r>
    </w:p>
    <w:p w14:paraId="2BD813CE" w14:textId="533C1FD3" w:rsidR="002B7642" w:rsidRPr="00FF08FC" w:rsidRDefault="00D96F9B" w:rsidP="00CC6029">
      <w:pPr>
        <w:jc w:val="both"/>
        <w:rPr>
          <w:rFonts w:ascii="Times New Roman" w:hAnsi="Times New Roman" w:cs="Times New Roman"/>
          <w:sz w:val="24"/>
          <w:szCs w:val="24"/>
        </w:rPr>
      </w:pPr>
      <w:r w:rsidRPr="00FF08FC">
        <w:rPr>
          <w:rFonts w:ascii="Times New Roman" w:hAnsi="Times New Roman" w:cs="Times New Roman"/>
          <w:sz w:val="24"/>
          <w:szCs w:val="24"/>
        </w:rPr>
        <w:t xml:space="preserve">The object of ingrafting section 341 in the Code of Criminal Procedure is to provide an opportunity </w:t>
      </w:r>
      <w:r w:rsidRPr="00FF08FC">
        <w:rPr>
          <w:rFonts w:ascii="Times New Roman" w:hAnsi="Times New Roman" w:cs="Times New Roman"/>
          <w:sz w:val="24"/>
          <w:szCs w:val="24"/>
        </w:rPr>
        <w:t>for</w:t>
      </w:r>
      <w:r w:rsidRPr="00FF08FC">
        <w:rPr>
          <w:rFonts w:ascii="Times New Roman" w:hAnsi="Times New Roman" w:cs="Times New Roman"/>
          <w:sz w:val="24"/>
          <w:szCs w:val="24"/>
        </w:rPr>
        <w:t xml:space="preserve"> the High Court to go through the record of the trial court so as to ascertain whether the accused under disability of not understanding the proceedings has been given </w:t>
      </w:r>
      <w:r w:rsidRPr="00FF08FC">
        <w:rPr>
          <w:rFonts w:ascii="Times New Roman" w:hAnsi="Times New Roman" w:cs="Times New Roman"/>
          <w:sz w:val="24"/>
          <w:szCs w:val="24"/>
        </w:rPr>
        <w:t xml:space="preserve">a </w:t>
      </w:r>
      <w:r w:rsidRPr="00FF08FC">
        <w:rPr>
          <w:rFonts w:ascii="Times New Roman" w:hAnsi="Times New Roman" w:cs="Times New Roman"/>
          <w:sz w:val="24"/>
          <w:szCs w:val="24"/>
        </w:rPr>
        <w:t>fair trial.</w:t>
      </w:r>
      <w:r w:rsidR="00FF08FC" w:rsidRPr="00FF08FC">
        <w:rPr>
          <w:rFonts w:ascii="Times New Roman" w:hAnsi="Times New Roman" w:cs="Times New Roman"/>
          <w:sz w:val="24"/>
          <w:szCs w:val="24"/>
        </w:rPr>
        <w:t xml:space="preserve"> </w:t>
      </w:r>
      <w:r w:rsidR="00FF08FC" w:rsidRPr="00FF08FC">
        <w:rPr>
          <w:rFonts w:ascii="Times New Roman" w:hAnsi="Times New Roman" w:cs="Times New Roman"/>
          <w:sz w:val="24"/>
          <w:szCs w:val="24"/>
        </w:rPr>
        <w:t xml:space="preserve">However, if such </w:t>
      </w:r>
      <w:r w:rsidR="00FF08FC">
        <w:rPr>
          <w:rFonts w:ascii="Times New Roman" w:hAnsi="Times New Roman" w:cs="Times New Roman"/>
          <w:sz w:val="24"/>
          <w:szCs w:val="24"/>
        </w:rPr>
        <w:t xml:space="preserve">an </w:t>
      </w:r>
      <w:r w:rsidR="00FF08FC" w:rsidRPr="00FF08FC">
        <w:rPr>
          <w:rFonts w:ascii="Times New Roman" w:hAnsi="Times New Roman" w:cs="Times New Roman"/>
          <w:sz w:val="24"/>
          <w:szCs w:val="24"/>
        </w:rPr>
        <w:t>accused is a person of unsound mind or lunatic, a different procedure to be followed by the trial court has been laid down in the Criminal Procedure Code. However, in no case</w:t>
      </w:r>
      <w:r w:rsidR="00FF08FC">
        <w:rPr>
          <w:rFonts w:ascii="Times New Roman" w:hAnsi="Times New Roman" w:cs="Times New Roman"/>
          <w:sz w:val="24"/>
          <w:szCs w:val="24"/>
        </w:rPr>
        <w:t>,</w:t>
      </w:r>
      <w:r w:rsidR="00FF08FC" w:rsidRPr="00FF08FC">
        <w:rPr>
          <w:rFonts w:ascii="Times New Roman" w:hAnsi="Times New Roman" w:cs="Times New Roman"/>
          <w:sz w:val="24"/>
          <w:szCs w:val="24"/>
        </w:rPr>
        <w:t xml:space="preserve"> the trial can be quashed.</w:t>
      </w:r>
    </w:p>
    <w:p w14:paraId="1B7C9556" w14:textId="77777777" w:rsidR="002B7642" w:rsidRPr="00FF08FC" w:rsidRDefault="002B7642" w:rsidP="00CC6029">
      <w:pPr>
        <w:jc w:val="both"/>
        <w:rPr>
          <w:rFonts w:ascii="Times New Roman" w:eastAsia="Times New Roman" w:hAnsi="Times New Roman" w:cs="Times New Roman"/>
          <w:b/>
          <w:sz w:val="24"/>
          <w:szCs w:val="24"/>
          <w:u w:val="single"/>
        </w:rPr>
      </w:pPr>
      <w:r w:rsidRPr="00FF08FC">
        <w:rPr>
          <w:rFonts w:ascii="Times New Roman" w:eastAsia="Times New Roman" w:hAnsi="Times New Roman" w:cs="Times New Roman"/>
          <w:b/>
          <w:sz w:val="24"/>
          <w:szCs w:val="24"/>
          <w:u w:val="single"/>
        </w:rPr>
        <w:t>JUDGEMENT:</w:t>
      </w:r>
    </w:p>
    <w:p w14:paraId="2CCF4600" w14:textId="6D652945" w:rsidR="002B7642" w:rsidRPr="00FF08FC" w:rsidRDefault="00B24A3A" w:rsidP="00CC6029">
      <w:pPr>
        <w:jc w:val="both"/>
        <w:rPr>
          <w:rFonts w:ascii="Times New Roman" w:hAnsi="Times New Roman" w:cs="Times New Roman"/>
          <w:sz w:val="24"/>
          <w:szCs w:val="24"/>
        </w:rPr>
      </w:pPr>
      <w:r w:rsidRPr="00FF08FC">
        <w:rPr>
          <w:rFonts w:ascii="Times New Roman" w:hAnsi="Times New Roman" w:cs="Times New Roman"/>
          <w:sz w:val="24"/>
          <w:szCs w:val="24"/>
        </w:rPr>
        <w:t xml:space="preserve">The court reached the conclusion that </w:t>
      </w:r>
      <w:r w:rsidR="00B5758B" w:rsidRPr="00FF08FC">
        <w:rPr>
          <w:rFonts w:ascii="Times New Roman" w:hAnsi="Times New Roman" w:cs="Times New Roman"/>
        </w:rPr>
        <w:t>t</w:t>
      </w:r>
      <w:r w:rsidR="00B5758B" w:rsidRPr="00FF08FC">
        <w:rPr>
          <w:rFonts w:ascii="Times New Roman" w:hAnsi="Times New Roman" w:cs="Times New Roman"/>
        </w:rPr>
        <w:t xml:space="preserve">he single bench has taken into consideration all aspects of the </w:t>
      </w:r>
      <w:r w:rsidR="00B5758B" w:rsidRPr="00FF08FC">
        <w:rPr>
          <w:rFonts w:ascii="Times New Roman" w:hAnsi="Times New Roman" w:cs="Times New Roman"/>
          <w:sz w:val="24"/>
          <w:szCs w:val="24"/>
        </w:rPr>
        <w:t xml:space="preserve">matter and relying upon the decision rendered in the matter by the various High Courts has concluded that the reference under section 341 of the J&amp;K Code of Criminal Procedure is not maintainable unless the trial is concluded and ends in </w:t>
      </w:r>
      <w:r w:rsidR="00B5758B" w:rsidRPr="00FF08FC">
        <w:rPr>
          <w:rFonts w:ascii="Times New Roman" w:hAnsi="Times New Roman" w:cs="Times New Roman"/>
          <w:sz w:val="24"/>
          <w:szCs w:val="24"/>
        </w:rPr>
        <w:t xml:space="preserve">the </w:t>
      </w:r>
      <w:r w:rsidR="00B5758B" w:rsidRPr="00FF08FC">
        <w:rPr>
          <w:rFonts w:ascii="Times New Roman" w:hAnsi="Times New Roman" w:cs="Times New Roman"/>
          <w:sz w:val="24"/>
          <w:szCs w:val="24"/>
        </w:rPr>
        <w:t xml:space="preserve">conviction of a person who is found unable to understand the proceedings in the trial. </w:t>
      </w:r>
      <w:r w:rsidR="00B5758B" w:rsidRPr="00FF08FC">
        <w:rPr>
          <w:rFonts w:ascii="Times New Roman" w:hAnsi="Times New Roman" w:cs="Times New Roman"/>
          <w:sz w:val="24"/>
          <w:szCs w:val="24"/>
        </w:rPr>
        <w:t>The HC found</w:t>
      </w:r>
      <w:r w:rsidR="00B5758B" w:rsidRPr="00FF08FC">
        <w:rPr>
          <w:rFonts w:ascii="Times New Roman" w:hAnsi="Times New Roman" w:cs="Times New Roman"/>
          <w:sz w:val="24"/>
          <w:szCs w:val="24"/>
        </w:rPr>
        <w:t xml:space="preserve"> no reason or justification to take a view different from the one taken by the single bench.</w:t>
      </w:r>
      <w:r w:rsidR="00B5758B" w:rsidRPr="00FF08FC">
        <w:rPr>
          <w:rFonts w:ascii="Times New Roman" w:hAnsi="Times New Roman" w:cs="Times New Roman"/>
          <w:sz w:val="24"/>
          <w:szCs w:val="24"/>
        </w:rPr>
        <w:t xml:space="preserve"> They </w:t>
      </w:r>
      <w:r w:rsidR="00CC6029" w:rsidRPr="00FF08FC">
        <w:rPr>
          <w:rFonts w:ascii="Times New Roman" w:hAnsi="Times New Roman" w:cs="Times New Roman"/>
          <w:sz w:val="24"/>
          <w:szCs w:val="24"/>
        </w:rPr>
        <w:t>concluded that</w:t>
      </w:r>
      <w:r w:rsidR="00B5758B" w:rsidRPr="00FF08FC">
        <w:rPr>
          <w:rFonts w:ascii="Times New Roman" w:hAnsi="Times New Roman" w:cs="Times New Roman"/>
          <w:sz w:val="24"/>
          <w:szCs w:val="24"/>
        </w:rPr>
        <w:t xml:space="preserve"> this appeal </w:t>
      </w:r>
      <w:r w:rsidR="00CC6029" w:rsidRPr="00FF08FC">
        <w:rPr>
          <w:rFonts w:ascii="Times New Roman" w:hAnsi="Times New Roman" w:cs="Times New Roman"/>
          <w:sz w:val="24"/>
          <w:szCs w:val="24"/>
        </w:rPr>
        <w:t xml:space="preserve">was </w:t>
      </w:r>
      <w:r w:rsidR="00B5758B" w:rsidRPr="00FF08FC">
        <w:rPr>
          <w:rFonts w:ascii="Times New Roman" w:hAnsi="Times New Roman" w:cs="Times New Roman"/>
          <w:sz w:val="24"/>
          <w:szCs w:val="24"/>
        </w:rPr>
        <w:t xml:space="preserve">totally misconceived </w:t>
      </w:r>
      <w:r w:rsidR="00CC6029" w:rsidRPr="00FF08FC">
        <w:rPr>
          <w:rFonts w:ascii="Times New Roman" w:hAnsi="Times New Roman" w:cs="Times New Roman"/>
          <w:sz w:val="24"/>
          <w:szCs w:val="24"/>
        </w:rPr>
        <w:t>and deserved</w:t>
      </w:r>
      <w:r w:rsidR="00B5758B" w:rsidRPr="00FF08FC">
        <w:rPr>
          <w:rFonts w:ascii="Times New Roman" w:hAnsi="Times New Roman" w:cs="Times New Roman"/>
          <w:sz w:val="24"/>
          <w:szCs w:val="24"/>
        </w:rPr>
        <w:t xml:space="preserve"> dismissal at the threshold.</w:t>
      </w:r>
    </w:p>
    <w:p w14:paraId="26BD2D2B" w14:textId="77777777" w:rsidR="002B7642" w:rsidRPr="00FF08FC" w:rsidRDefault="002B7642" w:rsidP="00CC6029">
      <w:pPr>
        <w:jc w:val="both"/>
        <w:rPr>
          <w:rFonts w:ascii="Times New Roman" w:eastAsia="Times New Roman" w:hAnsi="Times New Roman" w:cs="Times New Roman"/>
          <w:i/>
          <w:sz w:val="24"/>
          <w:szCs w:val="24"/>
        </w:rPr>
      </w:pPr>
      <w:r w:rsidRPr="00FF08FC">
        <w:rPr>
          <w:rFonts w:ascii="Times New Roman" w:eastAsia="Times New Roman" w:hAnsi="Times New Roman" w:cs="Times New Roman"/>
          <w:i/>
          <w:sz w:val="24"/>
          <w:szCs w:val="24"/>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14:paraId="427A82D1" w14:textId="77777777" w:rsidR="002B7642" w:rsidRPr="00FF08FC" w:rsidRDefault="002B7642" w:rsidP="00CC6029">
      <w:pPr>
        <w:jc w:val="both"/>
        <w:rPr>
          <w:rFonts w:ascii="Times New Roman" w:eastAsia="Times New Roman" w:hAnsi="Times New Roman" w:cs="Times New Roman"/>
          <w:b/>
          <w:sz w:val="24"/>
          <w:szCs w:val="24"/>
          <w:u w:val="single"/>
        </w:rPr>
      </w:pPr>
      <w:r w:rsidRPr="00FF08FC">
        <w:rPr>
          <w:rFonts w:ascii="Times New Roman" w:eastAsia="Times New Roman" w:hAnsi="Times New Roman" w:cs="Times New Roman"/>
          <w:b/>
          <w:sz w:val="24"/>
          <w:szCs w:val="24"/>
          <w:u w:val="single"/>
        </w:rPr>
        <w:t>JUDGEMENT REVIEWED BY KRITI GUPTA</w:t>
      </w:r>
    </w:p>
    <w:p w14:paraId="70F96E9B" w14:textId="77777777" w:rsidR="002B7642" w:rsidRPr="00FF08FC" w:rsidRDefault="002B7642" w:rsidP="00CC6029">
      <w:pPr>
        <w:jc w:val="both"/>
        <w:rPr>
          <w:rFonts w:ascii="Times New Roman" w:eastAsia="Times New Roman" w:hAnsi="Times New Roman" w:cs="Times New Roman"/>
          <w:bCs/>
          <w:sz w:val="24"/>
          <w:szCs w:val="24"/>
        </w:rPr>
      </w:pPr>
      <w:r w:rsidRPr="00FF08FC">
        <w:rPr>
          <w:rFonts w:ascii="Times New Roman" w:eastAsia="Times New Roman" w:hAnsi="Times New Roman" w:cs="Times New Roman"/>
          <w:bCs/>
          <w:sz w:val="24"/>
          <w:szCs w:val="24"/>
        </w:rPr>
        <w:t>Click here to view the judgement</w:t>
      </w:r>
    </w:p>
    <w:p w14:paraId="7846505A" w14:textId="77777777" w:rsidR="007808FC" w:rsidRPr="00FF08FC" w:rsidRDefault="007808FC" w:rsidP="00CC6029">
      <w:pPr>
        <w:jc w:val="both"/>
        <w:rPr>
          <w:rFonts w:ascii="Times New Roman" w:hAnsi="Times New Roman" w:cs="Times New Roman"/>
        </w:rPr>
      </w:pPr>
    </w:p>
    <w:sectPr w:rsidR="007808FC" w:rsidRPr="00FF0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42"/>
    <w:rsid w:val="00226147"/>
    <w:rsid w:val="002301FB"/>
    <w:rsid w:val="00265DFF"/>
    <w:rsid w:val="00282A4F"/>
    <w:rsid w:val="002B7642"/>
    <w:rsid w:val="002F3FDA"/>
    <w:rsid w:val="00417F98"/>
    <w:rsid w:val="006A3943"/>
    <w:rsid w:val="00711FE7"/>
    <w:rsid w:val="007808FC"/>
    <w:rsid w:val="00791AC5"/>
    <w:rsid w:val="007B7E85"/>
    <w:rsid w:val="008D7709"/>
    <w:rsid w:val="00930B3B"/>
    <w:rsid w:val="00A34C20"/>
    <w:rsid w:val="00AC6E3A"/>
    <w:rsid w:val="00AD2EF8"/>
    <w:rsid w:val="00B24A3A"/>
    <w:rsid w:val="00B5758B"/>
    <w:rsid w:val="00BC57CA"/>
    <w:rsid w:val="00CC6029"/>
    <w:rsid w:val="00D96F9B"/>
    <w:rsid w:val="00E1326E"/>
    <w:rsid w:val="00E574F5"/>
    <w:rsid w:val="00F34E37"/>
    <w:rsid w:val="00FF08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0BAF"/>
  <w15:chartTrackingRefBased/>
  <w15:docId w15:val="{22945550-4CAC-434F-8467-6FBACFBF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442</Words>
  <Characters>2392</Characters>
  <Application>Microsoft Office Word</Application>
  <DocSecurity>0</DocSecurity>
  <Lines>39</Lines>
  <Paragraphs>13</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 Gupta</dc:creator>
  <cp:keywords/>
  <dc:description/>
  <cp:lastModifiedBy>Kriti Gupta</cp:lastModifiedBy>
  <cp:revision>25</cp:revision>
  <dcterms:created xsi:type="dcterms:W3CDTF">2023-01-05T11:38:00Z</dcterms:created>
  <dcterms:modified xsi:type="dcterms:W3CDTF">2023-01-05T14:53:00Z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368be882-2a43-4bfe-8077-63aa68380bea</vt:lpwstr>
  </property>
</Properties>
</file>